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7DED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اسماعیل شبرنگ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>آن مادری که درد دو عالم دوا کند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«آیا شود که گوشه ی چشمی به ما کند»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>آیا شود به نیت پاداش نوکری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>امضا برات کرببلای مرا کند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×××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>ما دَم زِ دل خسته و دلگیر زدیم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>ناله ز غم بغض گلوگیر زدیم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 xml:space="preserve">مادر کَرَمت لیاقتی داد که باز 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>در فاطمیه سینه و زنجیر زدیم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×××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>مرا کُشته هوای فاطمیه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>شود جانم فدای فاطمیه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>شده ذکر دلم در هر شب و روز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>خداحافظ عزای فاطمیه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×××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>نَفَسم با دم یا فاطمه سازش دارد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>زندگی با حُبّ زهراست که ارزش دارد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>پای این نوکری ام دیده ام امضایت را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67DED">
        <w:rPr>
          <w:rFonts w:ascii="Tahoma" w:eastAsia="Times New Roman" w:hAnsi="Tahoma" w:cs="Tahoma" w:hint="cs"/>
          <w:sz w:val="20"/>
          <w:szCs w:val="20"/>
          <w:rtl/>
        </w:rPr>
        <w:t>من بمیرم چقدر دست تو لرزش دارد</w:t>
      </w:r>
    </w:p>
    <w:p w:rsidR="00C67DED" w:rsidRPr="00C67DED" w:rsidRDefault="00C67DED" w:rsidP="00C67D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7DED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C67DED" w:rsidRDefault="00C67DED" w:rsidP="00C67DED">
      <w:pPr>
        <w:rPr>
          <w:rFonts w:hint="cs"/>
        </w:rPr>
      </w:pPr>
    </w:p>
    <w:p w:rsidR="00FC63C8" w:rsidRPr="00C67DED" w:rsidRDefault="00FC63C8" w:rsidP="00C67DED"/>
    <w:sectPr w:rsidR="00FC63C8" w:rsidRPr="00C67DE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C67DE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67DED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A29A7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67D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0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>Novin Pendar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2013-11-23T19:31:00Z</dcterms:created>
  <dcterms:modified xsi:type="dcterms:W3CDTF">2013-11-23T19:31:00Z</dcterms:modified>
</cp:coreProperties>
</file>